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15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15"/>
          <w:sz w:val="44"/>
          <w:szCs w:val="44"/>
          <w:bdr w:val="none" w:color="auto" w:sz="0" w:space="0"/>
          <w:shd w:val="clear" w:fill="FFFFFF"/>
        </w:rPr>
        <w:t>卫东区医保局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1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15"/>
          <w:sz w:val="44"/>
          <w:szCs w:val="44"/>
          <w:bdr w:val="none" w:color="auto" w:sz="0" w:space="0"/>
          <w:shd w:val="clear" w:fill="FFFFFF"/>
        </w:rPr>
        <w:t>开展2024年度基本医保全民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15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15"/>
          <w:sz w:val="44"/>
          <w:szCs w:val="44"/>
          <w:bdr w:val="none" w:color="auto" w:sz="0" w:space="0"/>
          <w:shd w:val="clear" w:fill="FFFFFF"/>
        </w:rPr>
        <w:t>参保计划集中宣传活动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7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bdr w:val="none" w:color="auto" w:sz="0" w:space="0"/>
          <w:shd w:val="clear" w:fill="FFFFFF"/>
        </w:rPr>
        <w:t>为切实提升基本医疗保障参保质量，持续扩大医保覆盖面，9月13日，平顶山市卫东区医疗保障局举行以“全民医保手牵手 医保护航心连心”为主题的2024年度基本医保全民参保计划集中宣传活动，市医保局党组成员、副局长王帆，区委副书记、区长宋建立莅临现场调研指导， 区领导王昀灿、王松志一同调研。在宣传现场，王帆现场听取卫东区医保工作开展情况汇报，并就此次宣传工作提具体要求。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bdr w:val="none" w:color="auto" w:sz="0" w:space="0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67960" cy="3619500"/>
            <wp:effectExtent l="0" t="0" r="889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7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15"/>
          <w:sz w:val="32"/>
          <w:szCs w:val="32"/>
          <w:shd w:val="clear" w:fill="FFFFFF"/>
        </w:rPr>
        <w:t>此次活动旨在全方位、多角度宣传全民参保计划，进一步提高全区基本医疗保险参保率。此次活动在卫东区人民政府门口进行，区政府办、区财政局、区税务局、区医保局，区农商行负责同志参加调研。卫东区各街道办事处代表、医保定点机构代表、卫东区医保局机关全体干部共40余人参加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06060" cy="4085590"/>
            <wp:effectExtent l="0" t="0" r="8890" b="1016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6060" cy="4085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7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sz w:val="32"/>
          <w:szCs w:val="32"/>
          <w:shd w:val="clear" w:fill="FFFFFF"/>
        </w:rPr>
        <w:t>在活动宣传现场，工作人员通过发放医保政策宣传材料、摆放展板、答疑解惑等方式，提高群众对医保的了解，聚焦群众关注的热点、疑点、难点问题，广泛宣传参保意义，细致讲解待遇政策。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7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5"/>
          <w:sz w:val="32"/>
          <w:szCs w:val="32"/>
          <w:shd w:val="clear" w:fill="FFFFFF"/>
        </w:rPr>
        <w:t>在此次全民参保宣传活动中，辖区医疗单位开展现场义诊，免费提供量血压服务，与政策宣传共同传递医疗保障制度优势，全面营造自愿参保、主动参保、积极参保的良好氛围。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87010" cy="3895725"/>
            <wp:effectExtent l="0" t="0" r="889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701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86375" cy="3486785"/>
            <wp:effectExtent l="0" t="0" r="9525" b="1841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486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此次活动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共摆放展板23个，发放医保宣传材料共300多份，进一步提升人民群众对医保的认同感、参与感，全面打响全民参保持久战、攻坚战，推进全民参保行稳致远。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hZmJjYzk0YjY1MTQ1YTQzODQ0NDkxZmVkODM0NDAifQ=="/>
  </w:docVars>
  <w:rsids>
    <w:rsidRoot w:val="53025041"/>
    <w:rsid w:val="5302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2023-11-17T03:56:00Z</dcterms:created>
  <dc:creator>Administrator</dc:creator>
  <cp:lastModifiedBy>Administrator</cp:lastModifiedBy>
  <dcterms:modified xsi:type="dcterms:W3CDTF">2023-11-17T04:04:33Z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146A342BCA3F4482BD3880A751364FCC_11</vt:lpwstr>
  </property>
</Properties>
</file>