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  <w:bookmarkStart w:id="0" w:name="_GoBack"/>
      <w:bookmarkEnd w:id="0"/>
      <w:r>
        <w:rPr>
          <w:rFonts w:ascii="Times New Roman" w:hAnsi="Times New Roman" w:eastAsia="仿宋_GB2312"/>
          <w:color w:val="000000"/>
          <w:sz w:val="11"/>
          <w:szCs w:val="11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625" w:leftChars="1250" w:firstLine="110" w:firstLineChars="100"/>
        <w:jc w:val="righ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625" w:leftChars="1250" w:firstLine="110" w:firstLineChars="100"/>
        <w:jc w:val="righ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625" w:leftChars="1250" w:firstLine="110" w:firstLineChars="100"/>
        <w:jc w:val="righ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  <w:r>
        <w:rPr>
          <w:rFonts w:ascii="Times New Roman" w:hAnsi="Times New Roman" w:eastAsia="仿宋_GB2312"/>
          <w:color w:val="000000"/>
          <w:sz w:val="11"/>
          <w:szCs w:val="11"/>
        </w:rPr>
        <w:t xml:space="preserve"> </w:t>
      </w:r>
    </w:p>
    <w:p>
      <w:pPr>
        <w:spacing w:line="400" w:lineRule="exact"/>
        <w:jc w:val="both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400" w:lineRule="exact"/>
        <w:jc w:val="both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jc w:val="right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平卫环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﹞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关于</w:t>
      </w:r>
      <w:r>
        <w:rPr>
          <w:rFonts w:hint="eastAsia"/>
          <w:b/>
          <w:bCs/>
          <w:sz w:val="44"/>
          <w:szCs w:val="44"/>
          <w:lang w:val="en-US" w:eastAsia="zh-CN"/>
        </w:rPr>
        <w:t>河南省平顶山市永兴建材有限公司年筛选30万吨废弃煤矸石项目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环境影响报告表的批复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河南省平顶山市永兴建材有限公司：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你公司（统一社会信用代码：91410403MA9JX8AU1X）关于《河南省平顶山市永兴建材有限公司年筛选30万吨废弃煤矸石项目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环境影响报告表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》的报批申请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收悉。该项目审批事项在我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公示期满。根据《中华人民共和国环境保护法》《中华人民共和国行政许可法》《中华人民共和国环境影响评价法》《建设项目环境保护管理条例》等法律法规规定，我局原则同意你公司按照《环境影响报告表》所列项目的性质、规模、地点、采用的生产工艺和环境保护对策措施进行项目建设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公司应全面落实《环境影响报告表》提出的各项环境保护措施，各项环境保护设施与主体工程同时设计、同时施工、同时投入使用，确保各项污染物达标排放，并满足总量控制要求。该批复有效期为5年，如该项目逾期方开工建设，其环境影响报告表应报我局重新审核。项目建成后，你公司应严格落实《排污许可管理条例》的相关要求，严格按照生态环境部规定的程序和要求及时申报办理排污许可证。严格落实《建设项目环境保护管理条例》建设单位自主开展环境保护验收的要求，及时进行竣工环境保护验收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640" w:lineRule="exact"/>
        <w:ind w:left="0" w:leftChars="0" w:right="0" w:right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9月1日  </w:t>
      </w:r>
    </w:p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MjEzNDNiZjkxZGQ5N2QzZWY1ZjI2ODg1YjQxMDEifQ=="/>
  </w:docVars>
  <w:rsids>
    <w:rsidRoot w:val="65896054"/>
    <w:rsid w:val="19692907"/>
    <w:rsid w:val="6589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529</Characters>
  <Lines>0</Lines>
  <Paragraphs>0</Paragraphs>
  <TotalTime>3</TotalTime>
  <ScaleCrop>false</ScaleCrop>
  <LinksUpToDate>false</LinksUpToDate>
  <CharactersWithSpaces>543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2022-08-23T04:56:00Z</dcterms:created>
  <dc:creator>Administrator</dc:creator>
  <cp:lastModifiedBy>Administrator</cp:lastModifiedBy>
  <dcterms:modified xsi:type="dcterms:W3CDTF">2022-08-23T05:08:17Z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74440A836F704567BAF2ECECD2D64F9E</vt:lpwstr>
  </property>
</Properties>
</file>