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050000" w:fill="FFFFFF"/>
        <w:jc w:val="center"/>
        <w:rPr>
          <w:rFonts w:ascii="宋体" w:hAnsi="宋体" w:cs="宋体"/>
          <w:color w:val="333333"/>
          <w:szCs w:val="21"/>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883" w:firstLineChars="200"/>
        <w:jc w:val="center"/>
        <w:textAlignment w:val="auto"/>
        <w:rPr>
          <w:rStyle w:val="7"/>
          <w:rFonts w:ascii="宋体" w:hAnsi="宋体" w:cs="宋体"/>
          <w:b/>
          <w:bCs w:val="0"/>
          <w:color w:val="000000"/>
          <w:sz w:val="44"/>
          <w:szCs w:val="44"/>
          <w:shd w:val="clear" w:color="090000" w:fill="FFFFFF"/>
        </w:rPr>
      </w:pPr>
      <w:r>
        <w:rPr>
          <w:rStyle w:val="7"/>
          <w:rFonts w:hint="eastAsia" w:ascii="宋体" w:hAnsi="宋体" w:cs="宋体"/>
          <w:b/>
          <w:bCs w:val="0"/>
          <w:color w:val="000000"/>
          <w:sz w:val="44"/>
          <w:szCs w:val="44"/>
          <w:shd w:val="clear" w:color="090000" w:fill="FFFFFF"/>
        </w:rPr>
        <w:t>2020年平顶山市卫东区退役军人事务局</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883" w:firstLineChars="200"/>
        <w:jc w:val="center"/>
        <w:textAlignment w:val="auto"/>
        <w:rPr>
          <w:rFonts w:ascii="宋体" w:hAnsi="宋体" w:cs="宋体"/>
          <w:b/>
          <w:bCs w:val="0"/>
          <w:color w:val="000000"/>
          <w:sz w:val="44"/>
          <w:szCs w:val="44"/>
        </w:rPr>
      </w:pPr>
      <w:r>
        <w:rPr>
          <w:rStyle w:val="7"/>
          <w:rFonts w:hint="eastAsia" w:ascii="宋体" w:hAnsi="宋体" w:cs="宋体"/>
          <w:b/>
          <w:bCs w:val="0"/>
          <w:color w:val="000000"/>
          <w:sz w:val="44"/>
          <w:szCs w:val="44"/>
          <w:shd w:val="clear" w:color="090000" w:fill="FFFFFF"/>
        </w:rPr>
        <w:t>部门预算说明</w:t>
      </w:r>
    </w:p>
    <w:p>
      <w:pPr>
        <w:keepNext w:val="0"/>
        <w:keepLines w:val="0"/>
        <w:pageBreakBefore w:val="0"/>
        <w:widowControl/>
        <w:shd w:val="clear" w:color="050000" w:fill="FFFFFF"/>
        <w:kinsoku/>
        <w:wordWrap/>
        <w:overflowPunct/>
        <w:topLinePunct w:val="0"/>
        <w:autoSpaceDE/>
        <w:autoSpaceDN/>
        <w:bidi w:val="0"/>
        <w:adjustRightInd/>
        <w:snapToGrid/>
        <w:spacing w:line="580" w:lineRule="exact"/>
        <w:ind w:firstLine="420" w:firstLineChars="200"/>
        <w:jc w:val="center"/>
        <w:textAlignment w:val="auto"/>
        <w:rPr>
          <w:rFonts w:ascii="宋体" w:hAnsi="宋体" w:cs="宋体"/>
          <w:color w:val="333333"/>
          <w:szCs w:val="21"/>
        </w:rPr>
      </w:pPr>
    </w:p>
    <w:p>
      <w:pPr>
        <w:keepNext w:val="0"/>
        <w:keepLines w:val="0"/>
        <w:pageBreakBefore w:val="0"/>
        <w:widowControl/>
        <w:shd w:val="clear" w:color="050000" w:fill="FFFFFF"/>
        <w:kinsoku/>
        <w:wordWrap/>
        <w:overflowPunct/>
        <w:topLinePunct w:val="0"/>
        <w:autoSpaceDE/>
        <w:autoSpaceDN/>
        <w:bidi w:val="0"/>
        <w:adjustRightInd/>
        <w:snapToGrid/>
        <w:spacing w:line="580" w:lineRule="exact"/>
        <w:ind w:firstLine="883" w:firstLineChars="200"/>
        <w:jc w:val="center"/>
        <w:textAlignment w:val="auto"/>
        <w:rPr>
          <w:rFonts w:hint="eastAsia" w:ascii="宋体" w:hAnsi="宋体" w:eastAsia="宋体" w:cs="宋体"/>
          <w:b/>
          <w:bCs/>
          <w:color w:val="333333"/>
          <w:sz w:val="44"/>
          <w:szCs w:val="44"/>
        </w:rPr>
      </w:pPr>
      <w:r>
        <w:rPr>
          <w:rFonts w:hint="eastAsia" w:ascii="宋体" w:hAnsi="宋体" w:eastAsia="宋体" w:cs="宋体"/>
          <w:b/>
          <w:bCs/>
          <w:color w:val="333333"/>
          <w:sz w:val="44"/>
          <w:szCs w:val="44"/>
        </w:rPr>
        <w:t>目 录</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shd w:val="clear" w:color="070000" w:fill="FFFFFF"/>
        </w:rPr>
        <w:t>第一部分　部门预算基本概况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val="en-US" w:eastAsia="zh-CN"/>
        </w:rPr>
        <w:t>能</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二、部门预算单位构成</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第二部分　平顶山市卫东区退役军人事务局2020年度部门预算情况说明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第三部分　名词解释</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附件：平顶山市卫东区退役军人事务局2020年度部门预算表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一、部门收支总体情况表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二、部门收入总体情况表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三、部门支出总体情况表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四、财政拨款收支总体情况表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五、一般公共预算支出情况表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六、支出</w:t>
      </w:r>
      <w:r>
        <w:rPr>
          <w:rFonts w:hint="eastAsia" w:ascii="仿宋_GB2312" w:hAnsi="仿宋_GB2312" w:eastAsia="仿宋_GB2312" w:cs="仿宋_GB2312"/>
          <w:color w:val="000000"/>
          <w:sz w:val="32"/>
          <w:szCs w:val="32"/>
          <w:shd w:val="clear" w:color="070000" w:fill="FFFFFF"/>
          <w:lang w:val="en-US" w:eastAsia="zh-CN"/>
        </w:rPr>
        <w:t>预算</w:t>
      </w:r>
      <w:r>
        <w:rPr>
          <w:rFonts w:hint="eastAsia" w:ascii="仿宋_GB2312" w:hAnsi="仿宋_GB2312" w:eastAsia="仿宋_GB2312" w:cs="仿宋_GB2312"/>
          <w:color w:val="000000"/>
          <w:sz w:val="32"/>
          <w:szCs w:val="32"/>
          <w:shd w:val="clear" w:color="070000" w:fill="FFFFFF"/>
          <w:lang w:eastAsia="zh-CN"/>
        </w:rPr>
        <w:t>分类汇总</w:t>
      </w:r>
      <w:r>
        <w:rPr>
          <w:rFonts w:hint="eastAsia" w:ascii="仿宋_GB2312" w:hAnsi="仿宋_GB2312" w:eastAsia="仿宋_GB2312" w:cs="仿宋_GB2312"/>
          <w:color w:val="000000"/>
          <w:sz w:val="32"/>
          <w:szCs w:val="32"/>
          <w:shd w:val="clear" w:color="070000" w:fill="FFFFFF"/>
        </w:rPr>
        <w:t>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七、一般公共预算“三公”经费支出情况表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八、政府性基金预算支出情况表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lang w:eastAsia="zh-CN"/>
        </w:rPr>
      </w:pPr>
      <w:r>
        <w:rPr>
          <w:rFonts w:hint="eastAsia" w:ascii="仿宋_GB2312" w:hAnsi="仿宋_GB2312" w:eastAsia="仿宋_GB2312" w:cs="仿宋_GB2312"/>
          <w:color w:val="000000"/>
          <w:sz w:val="32"/>
          <w:szCs w:val="32"/>
          <w:shd w:val="clear" w:color="070000" w:fill="FFFFFF"/>
        </w:rPr>
        <w:t>九、</w:t>
      </w:r>
      <w:r>
        <w:rPr>
          <w:rFonts w:hint="eastAsia" w:ascii="仿宋_GB2312" w:hAnsi="仿宋_GB2312" w:eastAsia="仿宋_GB2312" w:cs="仿宋_GB2312"/>
          <w:color w:val="000000"/>
          <w:sz w:val="32"/>
          <w:szCs w:val="32"/>
          <w:shd w:val="clear" w:color="070000" w:fill="FFFFFF"/>
          <w:lang w:eastAsia="zh-CN"/>
        </w:rPr>
        <w:t>部门（单位）整体绩效目标表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十、</w:t>
      </w:r>
      <w:r>
        <w:rPr>
          <w:rFonts w:hint="eastAsia" w:ascii="仿宋_GB2312" w:hAnsi="仿宋_GB2312" w:eastAsia="仿宋_GB2312" w:cs="仿宋_GB2312"/>
          <w:color w:val="000000"/>
          <w:sz w:val="32"/>
          <w:szCs w:val="32"/>
          <w:shd w:val="clear" w:color="auto" w:fill="FFFFFF"/>
          <w:lang w:eastAsia="zh-CN"/>
        </w:rPr>
        <w:t>部门预算项目绩效目标汇总表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第一部分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平顶山市卫东区退役军人事务局概况</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center"/>
        <w:textAlignment w:val="auto"/>
        <w:rPr>
          <w:rStyle w:val="7"/>
          <w:rFonts w:hint="eastAsia" w:ascii="宋体" w:hAnsi="宋体" w:eastAsia="宋体" w:cs="宋体"/>
          <w:b/>
          <w:bCs w:val="0"/>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shd w:val="clear" w:color="070000" w:fill="FFFFFF"/>
        </w:rPr>
        <w:t>一、</w:t>
      </w:r>
      <w:r>
        <w:rPr>
          <w:rFonts w:hint="eastAsia" w:ascii="宋体" w:hAnsi="宋体" w:eastAsia="宋体" w:cs="宋体"/>
          <w:b/>
          <w:bCs/>
          <w:color w:val="000000"/>
          <w:sz w:val="32"/>
          <w:szCs w:val="32"/>
          <w:shd w:val="clear" w:color="070000" w:fill="FFFFFF"/>
          <w:lang w:eastAsia="zh-CN"/>
        </w:rPr>
        <w:t>平顶山市卫东区退役军人事务局主要职能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（一）贯彻执行党和国家、省、市退役军人思想政治、服务保障和安置优抚等工作政策法规并组织实施,褒扬彰显退役军人为党、国家和人民牺牲奉献的精神风范和价值导向。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指导全区退役军人事务工作的改革与发展,拟订全区退役军人事业</w:t>
      </w:r>
      <w:r>
        <w:rPr>
          <w:rFonts w:hint="eastAsia" w:ascii="仿宋_GB2312" w:hAnsi="仿宋_GB2312" w:eastAsia="仿宋_GB2312" w:cs="仿宋_GB2312"/>
          <w:sz w:val="32"/>
          <w:szCs w:val="32"/>
        </w:rPr>
        <w:t>发展规划并组织实施。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 w:eastAsia="仿宋_GB2312" w:cs="仿宋"/>
          <w:sz w:val="32"/>
          <w:szCs w:val="32"/>
        </w:rPr>
        <w:t>负责全区军队转业干部、复员干部、离退休干部、退役士兵和无</w:t>
      </w:r>
      <w:r>
        <w:rPr>
          <w:rFonts w:hint="eastAsia" w:ascii="仿宋_GB2312" w:hAnsi="仿宋_GB2312" w:eastAsia="仿宋_GB2312" w:cs="仿宋_GB2312"/>
          <w:sz w:val="32"/>
          <w:szCs w:val="32"/>
        </w:rPr>
        <w:t>军籍退休退职职工的移交安置工作,做好自主择业、自主就业退役军人服务管理工作。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全区退役军人教育培训工作,协调扶持退役军人和随军随调家属就业创业;制定适合退役军人就业岗位目录,制定退役军人分类教育培训政策和计划;加强退役军人职业技能培训,推行终身职业技能培训,鼓励参加学历教育,加大就业创业支持力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贯彻落实党和国家、省、市关于退役军人特殊保障政策,会同有关部门拟订相关政策并组织实施,建立健全多方联动协调机制。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组织落实移交全区的离退休军人、符合条件的其他退役军人和无军籍退休退职职工的住房保障工作,以及退役军人医疗保障、社会保险等待遇保障工作;落实军队离退休干部(遗属)、无军籍退休退职职工相关待遇。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负责全区伤病残退役军人服务管理和抚恤工作,拟订全区有关退役军人医疗、疗养、养老等机构的规划政策并组织实施;承担全区不适宜继续服役的伤病残军人相关工作;组织指导军供服务保障工作。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负责开展全区拥军优属拥政爱民工作;负责现役军人、退役军人、军队文职人员和军属优待、抚恤等工作;贯彻落实国民党抗战老兵等有关人员优待政策并组织实施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负责全区烈士及退役军人荣誉奖励、军人公墓管理维护、纪念活动等工作,负责宣传、弘扬英雄烈士事迹和精神,依法承担英雄烈士保护相关工作;承担全区优抚医院、光荣院、烈士纪念设施等机构的建设服务管理工作;负责总结表彰和宣扬全区退役军人、退役军人工作单位和个人先进典型事迹;组织协调机关、团体、企事业单位等重要纪念日开展英雄烈士纪念活动;负责管理优待抚恤专项经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负责全区退役军人法律法规宣传工作,贯彻落实退役军人相关法律法规和政策措施;负责维护全区退役军人的合法权益,组织开展全区退役军人权益维护和有关人员的帮扶援助工作;广泛进行全民国防教育,开展创建双拥模范城(县、区)和军民共建社会主义精神文明活动,协调各方力量更好为军人军属服务,让军人成为全社会尊崇的职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推进退役军人服务保障体系建设,夯实退役军人服务管理保障工作基础,提升退役军人服务管理保障工作水平。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完成区委、区政府交办的其他事项。</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color w:val="000000"/>
          <w:sz w:val="32"/>
          <w:szCs w:val="32"/>
          <w:shd w:val="clear" w:color="070000" w:fill="FFFFFF"/>
          <w:lang w:val="en-US" w:eastAsia="zh-CN"/>
        </w:rPr>
      </w:pPr>
      <w:r>
        <w:rPr>
          <w:rFonts w:hint="eastAsia" w:ascii="宋体" w:hAnsi="宋体" w:eastAsia="宋体" w:cs="宋体"/>
          <w:b/>
          <w:bCs/>
          <w:color w:val="000000"/>
          <w:sz w:val="32"/>
          <w:szCs w:val="32"/>
          <w:shd w:val="clear" w:color="070000" w:fill="FFFFFF"/>
          <w:lang w:eastAsia="zh-CN"/>
        </w:rPr>
        <w:t>二、平顶山市卫东区退役军人事务局预算单位构成</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平顶山市卫东区退役军人事务局2020年</w:t>
      </w:r>
      <w:r>
        <w:rPr>
          <w:rFonts w:hint="eastAsia" w:ascii="仿宋_GB2312" w:hAnsi="仿宋_GB2312" w:eastAsia="仿宋_GB2312" w:cs="仿宋_GB2312"/>
          <w:color w:val="000000"/>
          <w:sz w:val="32"/>
          <w:szCs w:val="32"/>
          <w:shd w:val="clear" w:color="070000" w:fill="FFFFFF"/>
          <w:lang w:eastAsia="zh-CN"/>
        </w:rPr>
        <w:t>度</w:t>
      </w:r>
      <w:r>
        <w:rPr>
          <w:rFonts w:hint="eastAsia" w:ascii="仿宋_GB2312" w:hAnsi="仿宋_GB2312" w:eastAsia="仿宋_GB2312" w:cs="仿宋_GB2312"/>
          <w:color w:val="000000"/>
          <w:sz w:val="32"/>
          <w:szCs w:val="32"/>
          <w:shd w:val="clear" w:color="070000" w:fill="FFFFFF"/>
        </w:rPr>
        <w:t>部门预算包含本级预算在内的汇总预算。</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平顶山市卫东区退役军人事务局内设局办公室、优待抚恤股、接收安置股、思想政治和权益维护股。</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Style w:val="7"/>
          <w:rFonts w:hint="eastAsia" w:ascii="宋体" w:hAnsi="宋体" w:eastAsia="宋体" w:cs="宋体"/>
          <w:b/>
          <w:bCs w:val="0"/>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3534" w:firstLineChars="1100"/>
        <w:jc w:val="both"/>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第二部分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jc w:val="center"/>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平顶山市卫东区退役军人事务局2020年部门预算情况说明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jc w:val="center"/>
        <w:textAlignment w:val="auto"/>
        <w:rPr>
          <w:rStyle w:val="7"/>
          <w:rFonts w:hint="eastAsia" w:ascii="宋体" w:hAnsi="宋体" w:eastAsia="宋体" w:cs="宋体"/>
          <w:b/>
          <w:bCs w:val="0"/>
          <w:color w:val="000000"/>
          <w:sz w:val="32"/>
          <w:szCs w:val="32"/>
          <w:shd w:val="clear" w:color="09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shd w:val="clear" w:color="070000" w:fill="FFFFFF"/>
        </w:rPr>
        <w:t>一、收入支出预算总体情况说明</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color w:val="000000"/>
          <w:sz w:val="32"/>
          <w:szCs w:val="32"/>
          <w:shd w:val="clear" w:color="070000" w:fill="FFFFFF"/>
          <w:lang w:eastAsia="zh-CN"/>
        </w:rPr>
      </w:pPr>
      <w:r>
        <w:rPr>
          <w:rFonts w:hint="eastAsia" w:ascii="仿宋_GB2312" w:hAnsi="仿宋_GB2312" w:eastAsia="仿宋_GB2312" w:cs="仿宋_GB2312"/>
          <w:color w:val="000000"/>
          <w:sz w:val="32"/>
          <w:szCs w:val="32"/>
          <w:shd w:val="clear" w:color="070000" w:fill="FFFFFF"/>
        </w:rPr>
        <w:t>2020年收、支总计均为1770.83万元</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宋体" w:eastAsia="仿宋_GB2312" w:cs="宋体"/>
          <w:bCs/>
          <w:kern w:val="0"/>
          <w:sz w:val="32"/>
          <w:szCs w:val="32"/>
        </w:rPr>
        <w:t>与2019年相比，收、支总计均增加</w:t>
      </w:r>
      <w:r>
        <w:rPr>
          <w:rFonts w:hint="eastAsia" w:ascii="仿宋_GB2312" w:hAnsi="仿宋_GB2312" w:eastAsia="仿宋_GB2312" w:cs="仿宋_GB2312"/>
          <w:color w:val="000000"/>
          <w:sz w:val="32"/>
          <w:szCs w:val="32"/>
          <w:shd w:val="clear" w:color="070000" w:fill="FFFFFF"/>
        </w:rPr>
        <w:t>1770.83</w:t>
      </w:r>
      <w:r>
        <w:rPr>
          <w:rFonts w:hint="eastAsia" w:ascii="仿宋_GB2312" w:hAnsi="宋体" w:eastAsia="仿宋_GB2312" w:cs="宋体"/>
          <w:bCs/>
          <w:kern w:val="0"/>
          <w:sz w:val="32"/>
          <w:szCs w:val="32"/>
        </w:rPr>
        <w:t>万元。主要原</w:t>
      </w:r>
      <w:r>
        <w:rPr>
          <w:rFonts w:hint="eastAsia" w:ascii="仿宋_GB2312" w:hAnsi="宋体" w:eastAsia="仿宋_GB2312" w:cs="宋体"/>
          <w:bCs/>
          <w:sz w:val="32"/>
          <w:szCs w:val="32"/>
        </w:rPr>
        <w:t>因是</w:t>
      </w:r>
      <w:r>
        <w:rPr>
          <w:rFonts w:hint="eastAsia" w:ascii="仿宋_GB2312" w:hAnsi="宋体" w:eastAsia="仿宋_GB2312" w:cs="宋体"/>
          <w:bCs/>
          <w:sz w:val="32"/>
          <w:szCs w:val="32"/>
          <w:lang w:eastAsia="zh-CN"/>
        </w:rPr>
        <w:t>我单位为新成立单位，</w:t>
      </w:r>
      <w:r>
        <w:rPr>
          <w:rFonts w:hint="eastAsia" w:ascii="仿宋_GB2312" w:hAnsi="宋体" w:eastAsia="仿宋_GB2312" w:cs="宋体"/>
          <w:bCs/>
          <w:sz w:val="32"/>
          <w:szCs w:val="32"/>
          <w:lang w:val="en-US" w:eastAsia="zh-CN"/>
        </w:rPr>
        <w:t>2019年人员未到位。</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二、收入预算</w:t>
      </w:r>
      <w:r>
        <w:rPr>
          <w:rFonts w:hint="eastAsia" w:ascii="宋体" w:hAnsi="宋体" w:cs="宋体"/>
          <w:b/>
          <w:bCs/>
          <w:color w:val="000000"/>
          <w:sz w:val="32"/>
          <w:szCs w:val="32"/>
          <w:shd w:val="clear" w:color="070000" w:fill="FFFFFF"/>
          <w:lang w:eastAsia="zh-CN"/>
        </w:rPr>
        <w:t>总体情况</w:t>
      </w:r>
      <w:r>
        <w:rPr>
          <w:rFonts w:hint="eastAsia" w:ascii="宋体" w:hAnsi="宋体" w:eastAsia="宋体" w:cs="宋体"/>
          <w:b/>
          <w:bCs/>
          <w:color w:val="000000"/>
          <w:sz w:val="32"/>
          <w:szCs w:val="32"/>
          <w:shd w:val="clear" w:color="070000" w:fill="FFFFFF"/>
        </w:rPr>
        <w:t>说明</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070000" w:fill="FFFFFF"/>
        </w:rPr>
        <w:t>2020年收入预算1770.83万元，其中财政拨款收入1770.83万元</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宋体" w:eastAsia="仿宋_GB2312" w:cs="宋体"/>
          <w:bCs/>
          <w:kern w:val="0"/>
          <w:sz w:val="32"/>
          <w:szCs w:val="32"/>
        </w:rPr>
        <w:t>比上年增加</w:t>
      </w:r>
      <w:r>
        <w:rPr>
          <w:rFonts w:hint="eastAsia" w:ascii="仿宋_GB2312" w:hAnsi="仿宋_GB2312" w:eastAsia="仿宋_GB2312" w:cs="仿宋_GB2312"/>
          <w:color w:val="000000"/>
          <w:sz w:val="32"/>
          <w:szCs w:val="32"/>
          <w:shd w:val="clear" w:color="070000" w:fill="FFFFFF"/>
        </w:rPr>
        <w:t>1770.83</w:t>
      </w:r>
      <w:r>
        <w:rPr>
          <w:rFonts w:hint="eastAsia" w:ascii="仿宋_GB2312" w:hAnsi="宋体" w:eastAsia="仿宋_GB2312" w:cs="宋体"/>
          <w:bCs/>
          <w:kern w:val="0"/>
          <w:sz w:val="32"/>
          <w:szCs w:val="32"/>
        </w:rPr>
        <w:t>万元。主要原</w:t>
      </w:r>
      <w:r>
        <w:rPr>
          <w:rFonts w:hint="eastAsia" w:ascii="仿宋_GB2312" w:hAnsi="宋体" w:eastAsia="仿宋_GB2312" w:cs="宋体"/>
          <w:bCs/>
          <w:sz w:val="32"/>
          <w:szCs w:val="32"/>
        </w:rPr>
        <w:t>因是</w:t>
      </w:r>
      <w:r>
        <w:rPr>
          <w:rFonts w:hint="eastAsia" w:ascii="仿宋_GB2312" w:hAnsi="宋体" w:eastAsia="仿宋_GB2312" w:cs="宋体"/>
          <w:bCs/>
          <w:sz w:val="32"/>
          <w:szCs w:val="32"/>
          <w:lang w:eastAsia="zh-CN"/>
        </w:rPr>
        <w:t>我单位为新成立单位，</w:t>
      </w:r>
      <w:r>
        <w:rPr>
          <w:rFonts w:hint="eastAsia" w:ascii="仿宋_GB2312" w:hAnsi="宋体" w:eastAsia="仿宋_GB2312" w:cs="宋体"/>
          <w:bCs/>
          <w:sz w:val="32"/>
          <w:szCs w:val="32"/>
          <w:lang w:val="en-US" w:eastAsia="zh-CN"/>
        </w:rPr>
        <w:t>2019年人员未到位。</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三、支出预算</w:t>
      </w:r>
      <w:r>
        <w:rPr>
          <w:rFonts w:hint="eastAsia" w:ascii="宋体" w:hAnsi="宋体" w:cs="宋体"/>
          <w:b/>
          <w:bCs/>
          <w:color w:val="000000"/>
          <w:sz w:val="32"/>
          <w:szCs w:val="32"/>
          <w:shd w:val="clear" w:color="070000" w:fill="FFFFFF"/>
          <w:lang w:eastAsia="zh-CN"/>
        </w:rPr>
        <w:t>总体情况</w:t>
      </w:r>
      <w:r>
        <w:rPr>
          <w:rFonts w:hint="eastAsia" w:ascii="宋体" w:hAnsi="宋体" w:eastAsia="宋体" w:cs="宋体"/>
          <w:b/>
          <w:bCs/>
          <w:color w:val="000000"/>
          <w:sz w:val="32"/>
          <w:szCs w:val="32"/>
          <w:shd w:val="clear" w:color="070000" w:fill="FFFFFF"/>
        </w:rPr>
        <w:t>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2020年支出预算1770.83万元，其中财政拨款支出1770.83万元。2020年支出预算按用途划分：工资福利支出28.36万元；商品服务支出0.97万元；一般性项目支出3万元；专项资金1738.5万元。</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sz w:val="32"/>
          <w:szCs w:val="32"/>
        </w:rPr>
      </w:pPr>
      <w:r>
        <w:rPr>
          <w:rFonts w:hint="eastAsia" w:ascii="宋体" w:hAnsi="宋体" w:eastAsia="宋体" w:cs="宋体"/>
          <w:b/>
          <w:bCs/>
          <w:color w:val="000000"/>
          <w:sz w:val="32"/>
          <w:szCs w:val="32"/>
          <w:shd w:val="clear" w:color="070000" w:fill="FFFFFF"/>
        </w:rPr>
        <w:t>四、财政拨款收入支出预算总体情况说明</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070000" w:fill="FFFFFF"/>
        </w:rPr>
        <w:t>2020年一般公共预算收支预算1770.83万元</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宋体" w:eastAsia="仿宋_GB2312" w:cs="宋体"/>
          <w:bCs/>
          <w:kern w:val="0"/>
          <w:sz w:val="32"/>
          <w:szCs w:val="32"/>
        </w:rPr>
        <w:t>比上年增加</w:t>
      </w:r>
      <w:r>
        <w:rPr>
          <w:rFonts w:hint="eastAsia" w:ascii="仿宋_GB2312" w:hAnsi="仿宋_GB2312" w:eastAsia="仿宋_GB2312" w:cs="仿宋_GB2312"/>
          <w:color w:val="000000"/>
          <w:sz w:val="32"/>
          <w:szCs w:val="32"/>
          <w:shd w:val="clear" w:color="070000" w:fill="FFFFFF"/>
        </w:rPr>
        <w:t>1770.83</w:t>
      </w:r>
      <w:r>
        <w:rPr>
          <w:rFonts w:hint="eastAsia" w:ascii="仿宋_GB2312" w:hAnsi="宋体" w:eastAsia="仿宋_GB2312" w:cs="宋体"/>
          <w:bCs/>
          <w:kern w:val="0"/>
          <w:sz w:val="32"/>
          <w:szCs w:val="32"/>
        </w:rPr>
        <w:t>万元。主要原</w:t>
      </w:r>
      <w:r>
        <w:rPr>
          <w:rFonts w:hint="eastAsia" w:ascii="仿宋_GB2312" w:hAnsi="宋体" w:eastAsia="仿宋_GB2312" w:cs="宋体"/>
          <w:bCs/>
          <w:sz w:val="32"/>
          <w:szCs w:val="32"/>
        </w:rPr>
        <w:t>因是</w:t>
      </w:r>
      <w:r>
        <w:rPr>
          <w:rFonts w:hint="eastAsia" w:ascii="仿宋_GB2312" w:hAnsi="宋体" w:eastAsia="仿宋_GB2312" w:cs="宋体"/>
          <w:bCs/>
          <w:sz w:val="32"/>
          <w:szCs w:val="32"/>
          <w:lang w:eastAsia="zh-CN"/>
        </w:rPr>
        <w:t>我单位为新成立单位，</w:t>
      </w:r>
      <w:r>
        <w:rPr>
          <w:rFonts w:hint="eastAsia" w:ascii="仿宋_GB2312" w:hAnsi="宋体" w:eastAsia="仿宋_GB2312" w:cs="宋体"/>
          <w:bCs/>
          <w:sz w:val="32"/>
          <w:szCs w:val="32"/>
          <w:lang w:val="en-US" w:eastAsia="zh-CN"/>
        </w:rPr>
        <w:t>2019年人员未到位。</w:t>
      </w:r>
      <w:bookmarkStart w:id="0" w:name="_GoBack"/>
      <w:bookmarkEnd w:id="0"/>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eastAsia="宋体" w:cs="宋体"/>
          <w:b/>
          <w:bCs/>
          <w:color w:val="000000"/>
          <w:sz w:val="32"/>
          <w:szCs w:val="32"/>
          <w:shd w:val="clear" w:color="070000" w:fill="FFFFFF"/>
        </w:rPr>
        <w:t>五、一般公共预算支出预算情况说明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2020年一般公共预算支出年初预算为1770.83万元。主要用于以下方面：机关事业单位基本养老保险缴费支出1.47万元；死亡抚恤支出184.11万元；其他优抚支出898.39万元；退役士兵安置支出142.96万元；其他退役安置支出23万元；行政运行23.12万元；一般行政管理事务29.03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070000" w:fill="FFFFFF"/>
        </w:rPr>
        <w:t>拥军优属417万元；行政单位医疗1.39万元；公务员医疗补助21.12万元； 优抚对象医疗补助46.03万元；其他优抚对象医疗支出0.98万元；住房公积金2.23万元。</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shd w:val="clear" w:color="070000" w:fill="FFFFFF"/>
        </w:rPr>
        <w:t>六、支出预算经济分类情况说明</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shd w:val="clear" w:color="070000" w:fill="FFFFFF"/>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2020年一般公共预算收支预算1770.83万元，其中：工资奖金津补贴22.14万元，主要包括：基本工资、津贴补贴、奖金。社会保障缴费2.73万元，主要包括：公务员医疗补助缴费、其他社会保障缴费。住房公积金2.23万元。其他工资福利支出3.62万元，用于医疗费。办公经费8.97万元，主要包括：办公费、差旅费、工会费。商品和服务支出17.85万元。社会福利和救助1123.66万元，主要包括：抚恤金、生活补助、医疗费补助、奖励金。其他对个人和家庭的补助588.25。</w:t>
      </w:r>
    </w:p>
    <w:p>
      <w:pPr>
        <w:pStyle w:val="8"/>
        <w:keepNext w:val="0"/>
        <w:keepLines w:val="0"/>
        <w:pageBreakBefore w:val="0"/>
        <w:widowControl/>
        <w:numPr>
          <w:ilvl w:val="0"/>
          <w:numId w:val="0"/>
        </w:numPr>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lang w:eastAsia="zh-CN"/>
        </w:rPr>
      </w:pPr>
      <w:r>
        <w:rPr>
          <w:rFonts w:hint="eastAsia" w:ascii="宋体" w:hAnsi="宋体" w:cs="宋体"/>
          <w:b/>
          <w:bCs/>
          <w:color w:val="000000"/>
          <w:sz w:val="32"/>
          <w:szCs w:val="32"/>
          <w:shd w:val="clear" w:color="070000" w:fill="FFFFFF"/>
          <w:lang w:eastAsia="zh-CN"/>
        </w:rPr>
        <w:t>七</w:t>
      </w:r>
      <w:r>
        <w:rPr>
          <w:rFonts w:hint="eastAsia" w:ascii="宋体" w:hAnsi="宋体" w:eastAsia="宋体" w:cs="宋体"/>
          <w:b/>
          <w:bCs/>
          <w:color w:val="000000"/>
          <w:sz w:val="32"/>
          <w:szCs w:val="32"/>
          <w:shd w:val="clear" w:color="070000" w:fill="FFFFFF"/>
          <w:lang w:eastAsia="zh-CN"/>
        </w:rPr>
        <w:t>、“三公”经费支出预算情况说明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2020年 “三公”经费公共预算0万元</w:t>
      </w:r>
      <w:r>
        <w:rPr>
          <w:rFonts w:hint="eastAsia" w:ascii="仿宋_GB2312" w:hAnsi="仿宋_GB2312" w:eastAsia="仿宋_GB2312" w:cs="仿宋_GB2312"/>
          <w:color w:val="000000"/>
          <w:sz w:val="32"/>
          <w:szCs w:val="32"/>
          <w:shd w:val="clear" w:color="070000" w:fill="FFFFFF"/>
          <w:lang w:eastAsia="zh-CN"/>
        </w:rPr>
        <w:t>，</w:t>
      </w:r>
      <w:r>
        <w:rPr>
          <w:rFonts w:hint="eastAsia" w:ascii="仿宋_GB2312" w:hAnsi="仿宋_GB2312" w:eastAsia="仿宋_GB2312" w:cs="仿宋_GB2312"/>
          <w:color w:val="000000"/>
          <w:sz w:val="32"/>
          <w:szCs w:val="32"/>
          <w:shd w:val="clear" w:color="070000" w:fill="FFFFFF"/>
        </w:rPr>
        <w:t>其中：</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sz w:val="32"/>
          <w:szCs w:val="32"/>
        </w:rPr>
      </w:pPr>
      <w:r>
        <w:rPr>
          <w:rFonts w:hint="eastAsia" w:ascii="仿宋" w:hAnsi="仿宋" w:eastAsia="仿宋" w:cs="仿宋"/>
          <w:b/>
          <w:bCs/>
          <w:color w:val="000000"/>
          <w:sz w:val="32"/>
          <w:szCs w:val="32"/>
          <w:shd w:val="clear" w:color="070000" w:fill="FFFFFF"/>
        </w:rPr>
        <w:t>（一）因公出国（境）费</w:t>
      </w:r>
      <w:r>
        <w:rPr>
          <w:rFonts w:hint="eastAsia" w:ascii="仿宋_GB2312" w:hAnsi="仿宋_GB2312" w:eastAsia="仿宋_GB2312" w:cs="仿宋_GB2312"/>
          <w:color w:val="000000"/>
          <w:sz w:val="32"/>
          <w:szCs w:val="32"/>
          <w:shd w:val="clear" w:color="070000" w:fill="FFFFFF"/>
        </w:rPr>
        <w:t>预算0万元。</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sz w:val="32"/>
          <w:szCs w:val="32"/>
          <w:shd w:val="clear" w:color="070000" w:fill="FFFFFF"/>
        </w:rPr>
      </w:pPr>
      <w:r>
        <w:rPr>
          <w:rFonts w:hint="eastAsia" w:ascii="仿宋" w:hAnsi="仿宋" w:eastAsia="仿宋" w:cs="仿宋"/>
          <w:b/>
          <w:bCs/>
          <w:color w:val="000000"/>
          <w:sz w:val="32"/>
          <w:szCs w:val="32"/>
          <w:shd w:val="clear" w:color="070000" w:fill="FFFFFF"/>
        </w:rPr>
        <w:t>（二）公务用车</w:t>
      </w:r>
      <w:r>
        <w:rPr>
          <w:rFonts w:hint="eastAsia" w:ascii="仿宋" w:hAnsi="仿宋" w:eastAsia="仿宋" w:cs="仿宋"/>
          <w:b/>
          <w:bCs/>
          <w:color w:val="000000"/>
          <w:sz w:val="32"/>
          <w:szCs w:val="32"/>
          <w:shd w:val="clear" w:color="070000" w:fill="FFFFFF"/>
          <w:lang w:eastAsia="zh-CN"/>
        </w:rPr>
        <w:t>购置及</w:t>
      </w:r>
      <w:r>
        <w:rPr>
          <w:rFonts w:hint="eastAsia" w:ascii="仿宋" w:hAnsi="仿宋" w:eastAsia="仿宋" w:cs="仿宋"/>
          <w:b/>
          <w:bCs/>
          <w:color w:val="000000"/>
          <w:sz w:val="32"/>
          <w:szCs w:val="32"/>
          <w:shd w:val="clear" w:color="070000" w:fill="FFFFFF"/>
        </w:rPr>
        <w:t>运行费</w:t>
      </w:r>
      <w:r>
        <w:rPr>
          <w:rFonts w:hint="eastAsia" w:ascii="仿宋_GB2312" w:hAnsi="仿宋_GB2312" w:eastAsia="仿宋_GB2312" w:cs="仿宋_GB2312"/>
          <w:color w:val="000000"/>
          <w:sz w:val="32"/>
          <w:szCs w:val="32"/>
          <w:shd w:val="clear" w:color="070000" w:fill="FFFFFF"/>
        </w:rPr>
        <w:t>预算0万元。</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color w:val="000000"/>
          <w:sz w:val="32"/>
          <w:szCs w:val="32"/>
          <w:shd w:val="clear" w:color="070000" w:fill="FFFFFF"/>
          <w:lang w:eastAsia="zh-CN"/>
        </w:rPr>
      </w:pPr>
      <w:r>
        <w:rPr>
          <w:rFonts w:hint="eastAsia" w:ascii="仿宋" w:hAnsi="仿宋" w:eastAsia="仿宋" w:cs="仿宋"/>
          <w:b/>
          <w:bCs/>
          <w:color w:val="000000"/>
          <w:sz w:val="32"/>
          <w:szCs w:val="32"/>
          <w:shd w:val="clear" w:color="070000" w:fill="FFFFFF"/>
        </w:rPr>
        <w:t>（三）公务接待费</w:t>
      </w:r>
      <w:r>
        <w:rPr>
          <w:rFonts w:hint="eastAsia" w:ascii="仿宋_GB2312" w:hAnsi="仿宋_GB2312" w:eastAsia="仿宋_GB2312" w:cs="仿宋_GB2312"/>
          <w:color w:val="000000"/>
          <w:sz w:val="32"/>
          <w:szCs w:val="32"/>
          <w:shd w:val="clear" w:color="070000" w:fill="FFFFFF"/>
        </w:rPr>
        <w:t>预算0万元</w:t>
      </w:r>
      <w:r>
        <w:rPr>
          <w:rFonts w:hint="eastAsia" w:ascii="仿宋_GB2312" w:hAnsi="仿宋_GB2312" w:eastAsia="仿宋_GB2312" w:cs="仿宋_GB2312"/>
          <w:color w:val="000000"/>
          <w:sz w:val="32"/>
          <w:szCs w:val="32"/>
          <w:shd w:val="clear" w:color="070000" w:fill="FFFFFF"/>
          <w:lang w:eastAsia="zh-CN"/>
        </w:rPr>
        <w:t>。</w:t>
      </w:r>
    </w:p>
    <w:p>
      <w:pPr>
        <w:pStyle w:val="8"/>
        <w:keepNext w:val="0"/>
        <w:keepLines w:val="0"/>
        <w:pageBreakBefore w:val="0"/>
        <w:widowControl/>
        <w:numPr>
          <w:ilvl w:val="0"/>
          <w:numId w:val="0"/>
        </w:numPr>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rPr>
      </w:pPr>
      <w:r>
        <w:rPr>
          <w:rFonts w:hint="eastAsia" w:ascii="宋体" w:hAnsi="宋体" w:cs="宋体"/>
          <w:b/>
          <w:bCs/>
          <w:color w:val="000000"/>
          <w:sz w:val="32"/>
          <w:szCs w:val="32"/>
          <w:shd w:val="clear" w:color="070000" w:fill="FFFFFF"/>
          <w:lang w:eastAsia="zh-CN"/>
        </w:rPr>
        <w:t>八</w:t>
      </w:r>
      <w:r>
        <w:rPr>
          <w:rFonts w:hint="eastAsia" w:ascii="宋体" w:hAnsi="宋体" w:eastAsia="宋体" w:cs="宋体"/>
          <w:b/>
          <w:bCs/>
          <w:color w:val="000000"/>
          <w:sz w:val="32"/>
          <w:szCs w:val="32"/>
          <w:shd w:val="clear" w:color="070000" w:fill="FFFFFF"/>
          <w:lang w:eastAsia="zh-CN"/>
        </w:rPr>
        <w:t>、</w:t>
      </w:r>
      <w:r>
        <w:rPr>
          <w:rFonts w:hint="eastAsia" w:ascii="宋体" w:hAnsi="宋体" w:eastAsia="宋体" w:cs="宋体"/>
          <w:b/>
          <w:bCs/>
          <w:color w:val="000000"/>
          <w:sz w:val="32"/>
          <w:szCs w:val="32"/>
          <w:shd w:val="clear" w:color="070000" w:fill="FFFFFF"/>
        </w:rPr>
        <w:t>政府性基金预算支出预算情况说明</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lang w:eastAsia="zh-CN"/>
        </w:rPr>
      </w:pPr>
      <w:r>
        <w:rPr>
          <w:rFonts w:hint="eastAsia" w:ascii="仿宋_GB2312" w:hAnsi="仿宋_GB2312" w:eastAsia="仿宋_GB2312" w:cs="仿宋_GB2312"/>
          <w:color w:val="000000"/>
          <w:sz w:val="32"/>
          <w:szCs w:val="32"/>
          <w:shd w:val="clear" w:color="070000" w:fill="FFFFFF"/>
        </w:rPr>
        <w:t>部门2020年政府性基金预算支出0万元。</w:t>
      </w:r>
    </w:p>
    <w:p>
      <w:pPr>
        <w:pStyle w:val="8"/>
        <w:keepNext w:val="0"/>
        <w:keepLines w:val="0"/>
        <w:pageBreakBefore w:val="0"/>
        <w:widowControl/>
        <w:numPr>
          <w:ilvl w:val="0"/>
          <w:numId w:val="0"/>
        </w:numPr>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sz w:val="32"/>
          <w:szCs w:val="32"/>
          <w:shd w:val="clear" w:color="070000" w:fill="FFFFFF"/>
        </w:rPr>
      </w:pPr>
      <w:r>
        <w:rPr>
          <w:rFonts w:hint="eastAsia" w:ascii="宋体" w:hAnsi="宋体" w:eastAsia="宋体" w:cs="宋体"/>
          <w:b/>
          <w:bCs/>
          <w:color w:val="000000"/>
          <w:sz w:val="32"/>
          <w:szCs w:val="32"/>
          <w:shd w:val="clear" w:color="070000" w:fill="FFFFFF"/>
          <w:lang w:eastAsia="zh-CN"/>
        </w:rPr>
        <w:t>九、</w:t>
      </w:r>
      <w:r>
        <w:rPr>
          <w:rFonts w:hint="eastAsia" w:ascii="宋体" w:hAnsi="宋体" w:eastAsia="宋体" w:cs="宋体"/>
          <w:b/>
          <w:bCs/>
          <w:color w:val="000000"/>
          <w:sz w:val="32"/>
          <w:szCs w:val="32"/>
          <w:shd w:val="clear" w:color="070000" w:fill="FFFFFF"/>
        </w:rPr>
        <w:t>其他重要事项的情况说明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（一）机关运行经费预算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2020年，机关运行经费支出预算0.6万元，主要用于办公及印刷费、邮电费、差旅费、会议费、水、电、暖、物业管理等运行维护费、公务用车运行维护费以及其他费用。</w:t>
      </w:r>
    </w:p>
    <w:p>
      <w:pPr>
        <w:pStyle w:val="8"/>
        <w:keepNext w:val="0"/>
        <w:keepLines w:val="0"/>
        <w:pageBreakBefore w:val="0"/>
        <w:widowControl/>
        <w:numPr>
          <w:ilvl w:val="0"/>
          <w:numId w:val="0"/>
        </w:numPr>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bCs/>
          <w:color w:val="000000"/>
          <w:sz w:val="32"/>
          <w:szCs w:val="32"/>
          <w:shd w:val="clear" w:color="070000" w:fill="FFFFFF"/>
        </w:rPr>
      </w:pPr>
      <w:r>
        <w:rPr>
          <w:rFonts w:hint="eastAsia" w:ascii="仿宋_GB2312" w:hAnsi="仿宋_GB2312" w:eastAsia="仿宋_GB2312" w:cs="仿宋_GB2312"/>
          <w:b/>
          <w:bCs/>
          <w:color w:val="000000"/>
          <w:sz w:val="32"/>
          <w:szCs w:val="32"/>
          <w:shd w:val="clear" w:color="070000" w:fill="FFFFFF"/>
          <w:lang w:eastAsia="zh-CN"/>
        </w:rPr>
        <w:t>（二）</w:t>
      </w:r>
      <w:r>
        <w:rPr>
          <w:rFonts w:hint="eastAsia" w:ascii="仿宋_GB2312" w:hAnsi="仿宋_GB2312" w:eastAsia="仿宋_GB2312" w:cs="仿宋_GB2312"/>
          <w:b/>
          <w:bCs/>
          <w:color w:val="000000"/>
          <w:sz w:val="32"/>
          <w:szCs w:val="32"/>
          <w:shd w:val="clear" w:color="070000" w:fill="FFFFFF"/>
        </w:rPr>
        <w:t>政府采购</w:t>
      </w:r>
      <w:r>
        <w:rPr>
          <w:rFonts w:hint="eastAsia" w:ascii="仿宋_GB2312" w:hAnsi="仿宋_GB2312" w:eastAsia="仿宋_GB2312" w:cs="仿宋_GB2312"/>
          <w:b/>
          <w:bCs/>
          <w:color w:val="000000"/>
          <w:sz w:val="32"/>
          <w:szCs w:val="32"/>
          <w:shd w:val="clear" w:color="070000" w:fill="FFFFFF"/>
          <w:lang w:eastAsia="zh-CN"/>
        </w:rPr>
        <w:t>支出</w:t>
      </w:r>
      <w:r>
        <w:rPr>
          <w:rFonts w:hint="eastAsia" w:ascii="仿宋_GB2312" w:hAnsi="仿宋_GB2312" w:eastAsia="仿宋_GB2312" w:cs="仿宋_GB2312"/>
          <w:b/>
          <w:bCs/>
          <w:color w:val="000000"/>
          <w:sz w:val="32"/>
          <w:szCs w:val="32"/>
          <w:shd w:val="clear" w:color="070000" w:fill="FFFFFF"/>
        </w:rPr>
        <w:t>情况</w:t>
      </w:r>
    </w:p>
    <w:p>
      <w:pPr>
        <w:pStyle w:val="8"/>
        <w:keepNext w:val="0"/>
        <w:keepLines w:val="0"/>
        <w:pageBreakBefore w:val="0"/>
        <w:widowControl/>
        <w:numPr>
          <w:ilvl w:val="0"/>
          <w:numId w:val="0"/>
        </w:numPr>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2020年，政府采购预算安排21.96万元</w:t>
      </w:r>
      <w:r>
        <w:rPr>
          <w:rFonts w:hint="eastAsia" w:ascii="仿宋_GB2312" w:hAnsi="仿宋_GB2312" w:eastAsia="仿宋_GB2312" w:cs="仿宋_GB2312"/>
          <w:color w:val="000000"/>
          <w:sz w:val="32"/>
          <w:szCs w:val="32"/>
          <w:shd w:val="clear" w:color="070000" w:fill="FFFFFF"/>
          <w:lang w:val="en-US" w:eastAsia="zh-CN"/>
        </w:rPr>
        <w:t>,其中</w:t>
      </w:r>
      <w:r>
        <w:rPr>
          <w:rFonts w:hint="eastAsia" w:ascii="仿宋_GB2312" w:hAnsi="仿宋_GB2312" w:eastAsia="仿宋_GB2312" w:cs="仿宋_GB2312"/>
          <w:color w:val="000000"/>
          <w:sz w:val="32"/>
          <w:szCs w:val="32"/>
          <w:shd w:val="clear" w:color="070000" w:fill="FFFFFF"/>
        </w:rPr>
        <w:t>2020年春节慰问印制春联</w:t>
      </w:r>
      <w:r>
        <w:rPr>
          <w:rFonts w:hint="eastAsia" w:ascii="仿宋_GB2312" w:hAnsi="仿宋_GB2312" w:eastAsia="仿宋_GB2312" w:cs="仿宋_GB2312"/>
          <w:color w:val="000000"/>
          <w:sz w:val="32"/>
          <w:szCs w:val="32"/>
          <w:shd w:val="clear" w:color="070000" w:fill="FFFFFF"/>
          <w:lang w:val="en-US" w:eastAsia="zh-CN"/>
        </w:rPr>
        <w:t>3.12万元、</w:t>
      </w:r>
      <w:r>
        <w:rPr>
          <w:rFonts w:hint="eastAsia" w:ascii="仿宋_GB2312" w:hAnsi="仿宋_GB2312" w:eastAsia="仿宋_GB2312" w:cs="仿宋_GB2312"/>
          <w:color w:val="000000"/>
          <w:sz w:val="32"/>
          <w:szCs w:val="32"/>
          <w:shd w:val="clear" w:color="070000" w:fill="FFFFFF"/>
        </w:rPr>
        <w:t>采购办公设备</w:t>
      </w:r>
      <w:r>
        <w:rPr>
          <w:rFonts w:hint="eastAsia" w:ascii="仿宋_GB2312" w:hAnsi="仿宋_GB2312" w:eastAsia="仿宋_GB2312" w:cs="仿宋_GB2312"/>
          <w:color w:val="000000"/>
          <w:sz w:val="32"/>
          <w:szCs w:val="32"/>
          <w:shd w:val="clear" w:color="070000" w:fill="FFFFFF"/>
          <w:lang w:val="en-US" w:eastAsia="zh-CN"/>
        </w:rPr>
        <w:t>4.55万元、</w:t>
      </w:r>
      <w:r>
        <w:rPr>
          <w:rFonts w:hint="eastAsia" w:ascii="仿宋_GB2312" w:hAnsi="仿宋_GB2312" w:eastAsia="仿宋_GB2312" w:cs="仿宋_GB2312"/>
          <w:color w:val="000000"/>
          <w:sz w:val="32"/>
          <w:szCs w:val="32"/>
          <w:shd w:val="clear" w:color="070000" w:fill="FFFFFF"/>
        </w:rPr>
        <w:t>采购空调</w:t>
      </w:r>
      <w:r>
        <w:rPr>
          <w:rFonts w:hint="eastAsia" w:ascii="仿宋_GB2312" w:hAnsi="仿宋_GB2312" w:eastAsia="仿宋_GB2312" w:cs="仿宋_GB2312"/>
          <w:color w:val="000000"/>
          <w:sz w:val="32"/>
          <w:szCs w:val="32"/>
          <w:shd w:val="clear" w:color="070000" w:fill="FFFFFF"/>
          <w:lang w:val="en-US" w:eastAsia="zh-CN"/>
        </w:rPr>
        <w:t>5.03万元、</w:t>
      </w:r>
      <w:r>
        <w:rPr>
          <w:rFonts w:hint="eastAsia" w:ascii="仿宋_GB2312" w:hAnsi="仿宋_GB2312" w:eastAsia="仿宋_GB2312" w:cs="仿宋_GB2312"/>
          <w:color w:val="000000"/>
          <w:sz w:val="32"/>
          <w:szCs w:val="32"/>
          <w:shd w:val="clear" w:color="070000" w:fill="FFFFFF"/>
        </w:rPr>
        <w:t>印制退役军人服务手册2.94</w:t>
      </w:r>
      <w:r>
        <w:rPr>
          <w:rFonts w:hint="eastAsia" w:ascii="仿宋_GB2312" w:hAnsi="仿宋_GB2312" w:eastAsia="仿宋_GB2312" w:cs="仿宋_GB2312"/>
          <w:color w:val="000000"/>
          <w:sz w:val="32"/>
          <w:szCs w:val="32"/>
          <w:shd w:val="clear" w:color="070000" w:fill="FFFFFF"/>
          <w:lang w:val="en-US" w:eastAsia="zh-CN"/>
        </w:rPr>
        <w:t>万元、</w:t>
      </w:r>
      <w:r>
        <w:rPr>
          <w:rFonts w:hint="eastAsia" w:ascii="仿宋_GB2312" w:hAnsi="仿宋_GB2312" w:eastAsia="仿宋_GB2312" w:cs="仿宋_GB2312"/>
          <w:color w:val="000000"/>
          <w:sz w:val="32"/>
          <w:szCs w:val="32"/>
          <w:shd w:val="clear" w:color="070000" w:fill="FFFFFF"/>
        </w:rPr>
        <w:t>退役军人事务局装修改造工程</w:t>
      </w:r>
      <w:r>
        <w:rPr>
          <w:rFonts w:hint="eastAsia" w:ascii="仿宋_GB2312" w:hAnsi="仿宋_GB2312" w:eastAsia="仿宋_GB2312" w:cs="仿宋_GB2312"/>
          <w:color w:val="000000"/>
          <w:sz w:val="32"/>
          <w:szCs w:val="32"/>
          <w:shd w:val="clear" w:color="070000" w:fill="FFFFFF"/>
          <w:lang w:val="en-US" w:eastAsia="zh-CN"/>
        </w:rPr>
        <w:t>6.32万元</w:t>
      </w:r>
      <w:r>
        <w:rPr>
          <w:rFonts w:hint="eastAsia" w:ascii="仿宋_GB2312" w:hAnsi="仿宋_GB2312" w:eastAsia="仿宋_GB2312" w:cs="仿宋_GB2312"/>
          <w:color w:val="000000"/>
          <w:sz w:val="32"/>
          <w:szCs w:val="32"/>
          <w:shd w:val="clear" w:color="070000" w:fill="FFFFFF"/>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eastAsia="zh-CN"/>
        </w:rPr>
        <w:t>三</w:t>
      </w:r>
      <w:r>
        <w:rPr>
          <w:rFonts w:hint="eastAsia" w:ascii="仿宋_GB2312" w:hAnsi="宋体" w:eastAsia="仿宋_GB2312" w:cs="宋体"/>
          <w:b/>
          <w:bCs w:val="0"/>
          <w:kern w:val="0"/>
          <w:sz w:val="32"/>
          <w:szCs w:val="32"/>
        </w:rPr>
        <w:t>）绩效</w:t>
      </w:r>
      <w:r>
        <w:rPr>
          <w:rFonts w:hint="eastAsia" w:ascii="仿宋_GB2312" w:hAnsi="宋体" w:eastAsia="仿宋_GB2312" w:cs="宋体"/>
          <w:b/>
          <w:bCs w:val="0"/>
          <w:kern w:val="0"/>
          <w:sz w:val="32"/>
          <w:szCs w:val="32"/>
          <w:lang w:eastAsia="zh-CN"/>
        </w:rPr>
        <w:t>目标设置</w:t>
      </w:r>
      <w:r>
        <w:rPr>
          <w:rFonts w:hint="eastAsia" w:ascii="仿宋_GB2312" w:hAnsi="宋体" w:eastAsia="仿宋_GB2312" w:cs="宋体"/>
          <w:b/>
          <w:bCs w:val="0"/>
          <w:kern w:val="0"/>
          <w:sz w:val="32"/>
          <w:szCs w:val="32"/>
        </w:rPr>
        <w:t>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bCs/>
          <w:kern w:val="0"/>
          <w:sz w:val="32"/>
          <w:szCs w:val="32"/>
          <w:lang w:eastAsia="zh-CN"/>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w:t>
      </w:r>
      <w:r>
        <w:rPr>
          <w:rFonts w:hint="eastAsia" w:ascii="仿宋_GB2312" w:hAnsi="宋体" w:eastAsia="仿宋_GB2312"/>
          <w:sz w:val="32"/>
          <w:szCs w:val="32"/>
          <w:lang w:val="en-US" w:eastAsia="zh-CN"/>
        </w:rPr>
        <w:t>0</w:t>
      </w:r>
      <w:r>
        <w:rPr>
          <w:rFonts w:hint="eastAsia" w:ascii="仿宋_GB2312" w:hAnsi="宋体" w:eastAsia="仿宋_GB2312"/>
          <w:sz w:val="32"/>
          <w:szCs w:val="32"/>
        </w:rPr>
        <w:t>年按要求编制了绩效目标，从项目产出、项目效益、满意度等方面设置了绩效指标，综合反映项目预期完成的数量、实效、质量，预期达到的社会经济效益、可持续影响以及服务对象满意度等情况。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eastAsia="zh-CN"/>
        </w:rPr>
        <w:t>四</w:t>
      </w:r>
      <w:r>
        <w:rPr>
          <w:rFonts w:hint="eastAsia" w:ascii="仿宋_GB2312" w:hAnsi="宋体" w:eastAsia="仿宋_GB2312" w:cs="宋体"/>
          <w:b/>
          <w:bCs w:val="0"/>
          <w:kern w:val="0"/>
          <w:sz w:val="32"/>
          <w:szCs w:val="32"/>
        </w:rPr>
        <w:t>）国有资产占用情况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仿宋" w:eastAsia="仿宋_GB2312" w:cs="宋体"/>
          <w:kern w:val="0"/>
          <w:sz w:val="32"/>
          <w:szCs w:val="32"/>
        </w:rPr>
        <w:t>2</w:t>
      </w:r>
      <w:r>
        <w:rPr>
          <w:rFonts w:hint="eastAsia" w:ascii="仿宋_GB2312" w:hAnsi="仿宋" w:eastAsia="仿宋_GB2312" w:cs="宋体"/>
          <w:kern w:val="0"/>
          <w:sz w:val="32"/>
          <w:szCs w:val="32"/>
          <w:lang w:val="en-US" w:eastAsia="zh-CN"/>
        </w:rPr>
        <w:t>019</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期末</w:t>
      </w:r>
      <w:r>
        <w:rPr>
          <w:rFonts w:hint="eastAsia" w:ascii="仿宋_GB2312" w:hAnsi="仿宋" w:eastAsia="仿宋_GB2312" w:cs="宋体"/>
          <w:kern w:val="0"/>
          <w:sz w:val="32"/>
          <w:szCs w:val="32"/>
        </w:rPr>
        <w:t>，我单位共有车辆0辆，其中：一般公务用车0辆。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eastAsia="zh-CN"/>
        </w:rPr>
        <w:t>五</w:t>
      </w:r>
      <w:r>
        <w:rPr>
          <w:rFonts w:hint="eastAsia" w:ascii="仿宋_GB2312" w:hAnsi="宋体" w:eastAsia="仿宋_GB2312" w:cs="宋体"/>
          <w:b/>
          <w:bCs w:val="0"/>
          <w:kern w:val="0"/>
          <w:sz w:val="32"/>
          <w:szCs w:val="32"/>
        </w:rPr>
        <w:t>）专项转移支付项目情况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我单位2020年专项转移支付项目资金0万元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Cs/>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Style w:val="7"/>
          <w:rFonts w:hint="eastAsia" w:ascii="宋体" w:hAnsi="宋体" w:eastAsia="宋体" w:cs="宋体"/>
          <w:b/>
          <w:bCs w:val="0"/>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第三部分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jc w:val="center"/>
        <w:textAlignment w:val="auto"/>
        <w:rPr>
          <w:rStyle w:val="7"/>
          <w:rFonts w:hint="eastAsia" w:ascii="仿宋" w:hAnsi="仿宋" w:eastAsia="仿宋" w:cs="宋体"/>
          <w:color w:val="000000"/>
          <w:sz w:val="32"/>
          <w:szCs w:val="32"/>
          <w:shd w:val="clear" w:color="090000" w:fill="FFFFFF"/>
        </w:rPr>
      </w:pPr>
      <w:r>
        <w:rPr>
          <w:rStyle w:val="7"/>
          <w:rFonts w:hint="eastAsia" w:ascii="宋体" w:hAnsi="宋体" w:eastAsia="宋体" w:cs="宋体"/>
          <w:b/>
          <w:bCs w:val="0"/>
          <w:color w:val="000000"/>
          <w:sz w:val="32"/>
          <w:szCs w:val="32"/>
          <w:shd w:val="clear" w:color="090000" w:fill="FFFFFF"/>
        </w:rPr>
        <w:t>名词解释</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一、财政拨款收入：是指省级财政当年拨付的资金。</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二、事业收入：是指事业单位开展专业活动及辅助活动所取得的收入。</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三、其他收入：是指部门取得的除“财政拨款”、“事业收入”、“事业单位经营收入”等以外的收入。</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五、基本支出：是指为保障机构正常运转、完成日常工作任务所必需的开支，其内容包括人员经费和日常公用经费两部分。</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六、项目支出：是指在基本支出之外，为完成特定的行政工作任务或事业发展目标所发生的支出。</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070000"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rPr>
        <w:t>八、机关运行经费：是指为保障行政单位(含参照公务员法管理的事业单位)运行用于购买货物和服务的各项资金，包括办公及印刷费、邮电费、差旅费、会议费、福利费、日常维修费</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rPr>
      </w:pPr>
      <w:r>
        <w:rPr>
          <w:rFonts w:hint="eastAsia" w:ascii="仿宋_GB2312" w:hAnsi="仿宋_GB2312" w:eastAsia="仿宋_GB2312" w:cs="仿宋_GB2312"/>
          <w:color w:val="000000"/>
          <w:sz w:val="32"/>
          <w:szCs w:val="32"/>
          <w:shd w:val="clear" w:color="070000" w:fill="FFFFFF"/>
          <w:lang w:val="en-US" w:eastAsia="zh-CN"/>
        </w:rPr>
        <w:t xml:space="preserve">    </w:t>
      </w:r>
      <w:r>
        <w:rPr>
          <w:rFonts w:hint="eastAsia" w:ascii="仿宋_GB2312" w:hAnsi="仿宋_GB2312" w:eastAsia="仿宋_GB2312" w:cs="仿宋_GB2312"/>
          <w:color w:val="000000"/>
          <w:sz w:val="32"/>
          <w:szCs w:val="32"/>
          <w:shd w:val="clear" w:color="070000" w:fill="FFFFFF"/>
        </w:rPr>
        <w:t>一般设备购置费、办公用房水电费、办公用房取暖费、办公用房物业管理费、公务用车运行维护费以及其他费用。</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shd w:val="clear" w:color="07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textAlignment w:val="auto"/>
        <w:rPr>
          <w:rFonts w:hint="eastAsia" w:ascii="宋体" w:hAnsi="宋体" w:eastAsia="宋体" w:cs="宋体"/>
          <w:b/>
          <w:bCs/>
          <w:color w:val="000000"/>
          <w:sz w:val="32"/>
          <w:szCs w:val="32"/>
          <w:shd w:val="clear" w:color="070000" w:fill="FFFFFF"/>
          <w:lang w:eastAsia="zh-CN"/>
        </w:rPr>
      </w:pPr>
      <w:r>
        <w:rPr>
          <w:rFonts w:hint="eastAsia" w:ascii="宋体" w:hAnsi="宋体" w:eastAsia="宋体" w:cs="宋体"/>
          <w:b/>
          <w:bCs/>
          <w:color w:val="000000"/>
          <w:sz w:val="32"/>
          <w:szCs w:val="32"/>
          <w:shd w:val="clear" w:color="070000" w:fill="FFFFFF"/>
          <w:lang w:eastAsia="zh-CN"/>
        </w:rPr>
        <w:t>附件：</w:t>
      </w:r>
    </w:p>
    <w:p>
      <w:pPr>
        <w:pStyle w:val="8"/>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宋体" w:cs="宋体"/>
          <w:b/>
          <w:bCs/>
          <w:color w:val="000000"/>
          <w:sz w:val="32"/>
          <w:szCs w:val="32"/>
          <w:shd w:val="clear" w:color="070000" w:fill="FFFFFF"/>
          <w:lang w:val="en-US" w:eastAsia="zh-CN"/>
        </w:rPr>
      </w:pPr>
      <w:r>
        <w:rPr>
          <w:rFonts w:hint="eastAsia" w:ascii="宋体" w:hAnsi="宋体" w:eastAsia="宋体" w:cs="宋体"/>
          <w:b/>
          <w:bCs/>
          <w:color w:val="000000"/>
          <w:sz w:val="32"/>
          <w:szCs w:val="32"/>
          <w:shd w:val="clear" w:color="070000" w:fill="FFFFFF"/>
          <w:lang w:val="en-US" w:eastAsia="zh-CN"/>
        </w:rPr>
        <w:t xml:space="preserve">     平顶山市卫东区退役军人事务局2020年部门预算表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E705E0"/>
    <w:rsid w:val="07280049"/>
    <w:rsid w:val="3C48547B"/>
    <w:rsid w:val="560903FF"/>
    <w:rsid w:val="6A0C2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iPriority w:val="0"/>
    <w:pPr>
      <w:spacing w:beforeAutospacing="1" w:afterAutospacing="1"/>
      <w:jc w:val="left"/>
      <w:outlineLvl w:val="1"/>
    </w:pPr>
    <w:rPr>
      <w:rFonts w:hint="eastAsia" w:ascii="宋体" w:hAnsi="宋体" w:cs="宋体"/>
      <w:b/>
      <w:kern w:val="0"/>
      <w:sz w:val="36"/>
      <w:szCs w:val="36"/>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513</Words>
  <Characters>2929</Characters>
  <Lines>24</Lines>
  <Paragraphs>6</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2019-03-20T08:24:00Z</dcterms:created>
  <dc:creator>kvin</dc:creator>
  <cp:lastModifiedBy>爱喝酸奶的奥利奥</cp:lastModifiedBy>
  <dcterms:modified xsi:type="dcterms:W3CDTF">2021-06-08T00:47:07Z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31DCCAD5A14E41F9AEA092E4D933F194</vt:lpwstr>
  </property>
</Properties>
</file>